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30BF" w14:textId="041E249D" w:rsidR="007648E8" w:rsidRPr="00DD13E0" w:rsidRDefault="007648E8" w:rsidP="00DD13E0">
      <w:pPr>
        <w:jc w:val="center"/>
        <w:rPr>
          <w:b/>
          <w:bCs/>
        </w:rPr>
      </w:pPr>
      <w:proofErr w:type="spellStart"/>
      <w:r w:rsidRPr="00DD13E0">
        <w:rPr>
          <w:b/>
          <w:bCs/>
        </w:rPr>
        <w:t>BedReady</w:t>
      </w:r>
      <w:proofErr w:type="spellEnd"/>
      <w:r w:rsidRPr="00DD13E0">
        <w:rPr>
          <w:b/>
          <w:bCs/>
        </w:rPr>
        <w:t xml:space="preserve"> - Coronavirus Tracking/Alerting Tools</w:t>
      </w:r>
      <w:r w:rsidR="00DD13E0" w:rsidRPr="00DD13E0">
        <w:rPr>
          <w:b/>
          <w:bCs/>
        </w:rPr>
        <w:t xml:space="preserve"> (</w:t>
      </w:r>
      <w:r w:rsidRPr="00DD13E0">
        <w:rPr>
          <w:b/>
          <w:bCs/>
        </w:rPr>
        <w:t>COVID-19</w:t>
      </w:r>
      <w:r w:rsidR="00DD13E0" w:rsidRPr="00DD13E0">
        <w:rPr>
          <w:b/>
          <w:bCs/>
        </w:rPr>
        <w:t xml:space="preserve"> </w:t>
      </w:r>
      <w:proofErr w:type="spellStart"/>
      <w:r w:rsidR="00DD13E0" w:rsidRPr="00DD13E0">
        <w:rPr>
          <w:b/>
          <w:bCs/>
        </w:rPr>
        <w:t>BedReady</w:t>
      </w:r>
      <w:proofErr w:type="spellEnd"/>
      <w:r w:rsidR="00DD13E0" w:rsidRPr="00DD13E0">
        <w:rPr>
          <w:b/>
          <w:bCs/>
        </w:rPr>
        <w:t xml:space="preserve"> Lite version)</w:t>
      </w:r>
    </w:p>
    <w:p w14:paraId="754CC3D4" w14:textId="1D0187C4" w:rsidR="007648E8" w:rsidRDefault="007648E8"/>
    <w:p w14:paraId="2487C092" w14:textId="77777777" w:rsidR="00DD13E0" w:rsidRDefault="00DD13E0"/>
    <w:p w14:paraId="75098405" w14:textId="59B23428" w:rsidR="007648E8" w:rsidRDefault="00DD13E0">
      <w:proofErr w:type="spellStart"/>
      <w:r>
        <w:t>BedReady</w:t>
      </w:r>
      <w:proofErr w:type="spellEnd"/>
      <w:r>
        <w:t xml:space="preserve"> can </w:t>
      </w:r>
      <w:r w:rsidR="007648E8">
        <w:t xml:space="preserve">Identify and track </w:t>
      </w:r>
      <w:r>
        <w:t>confirmed and</w:t>
      </w:r>
      <w:r w:rsidR="007648E8">
        <w:t xml:space="preserve"> potential</w:t>
      </w:r>
      <w:r>
        <w:t xml:space="preserve"> COVID-19</w:t>
      </w:r>
      <w:r w:rsidR="007648E8">
        <w:t xml:space="preserve"> patients in your facility</w:t>
      </w:r>
      <w:r>
        <w:t>. Of paramount concern for the safety of your staff and other patients, you must know</w:t>
      </w:r>
      <w:r w:rsidR="007648E8">
        <w:t xml:space="preserve"> where those patients are and have been</w:t>
      </w:r>
      <w:r>
        <w:t xml:space="preserve"> within your organization.</w:t>
      </w:r>
    </w:p>
    <w:p w14:paraId="53BC14DC" w14:textId="7179214C" w:rsidR="00DD13E0" w:rsidRDefault="00DD13E0"/>
    <w:p w14:paraId="687412AA" w14:textId="052B493A" w:rsidR="007648E8" w:rsidRDefault="00DD13E0">
      <w:r>
        <w:t xml:space="preserve">Here are the relevant </w:t>
      </w:r>
      <w:proofErr w:type="spellStart"/>
      <w:r>
        <w:t>BedReady</w:t>
      </w:r>
      <w:proofErr w:type="spellEnd"/>
      <w:r>
        <w:t xml:space="preserve"> tools:</w:t>
      </w:r>
    </w:p>
    <w:p w14:paraId="3AAFDCC0" w14:textId="22085E19" w:rsidR="007648E8" w:rsidRDefault="00920E4E" w:rsidP="007648E8">
      <w:pPr>
        <w:pStyle w:val="ListParagraph"/>
        <w:numPr>
          <w:ilvl w:val="0"/>
          <w:numId w:val="24"/>
        </w:numPr>
      </w:pPr>
      <w:r>
        <w:t>Create</w:t>
      </w:r>
      <w:r w:rsidR="007648E8">
        <w:t xml:space="preserve"> isolation type for COVID-</w:t>
      </w:r>
      <w:proofErr w:type="gramStart"/>
      <w:r w:rsidR="007648E8">
        <w:t>19</w:t>
      </w:r>
      <w:r w:rsidR="00F86DD6">
        <w:t>:</w:t>
      </w:r>
      <w:proofErr w:type="gramEnd"/>
      <w:r w:rsidR="00F86DD6">
        <w:t xml:space="preserve">  lets you flag infected or potentially infected patients</w:t>
      </w:r>
    </w:p>
    <w:p w14:paraId="3EB790C7" w14:textId="385D7E62" w:rsidR="00F86DD6" w:rsidRDefault="00920E4E" w:rsidP="007648E8">
      <w:pPr>
        <w:pStyle w:val="ListParagraph"/>
        <w:numPr>
          <w:ilvl w:val="0"/>
          <w:numId w:val="24"/>
        </w:numPr>
      </w:pPr>
      <w:r>
        <w:t>COVID-19 f</w:t>
      </w:r>
      <w:r w:rsidR="00F86DD6">
        <w:t xml:space="preserve">lag shows on all </w:t>
      </w:r>
      <w:proofErr w:type="spellStart"/>
      <w:r w:rsidR="00F86DD6">
        <w:t>BedReady</w:t>
      </w:r>
      <w:proofErr w:type="spellEnd"/>
      <w:r w:rsidR="00F86DD6">
        <w:t xml:space="preserve"> views alerting staff of COVID-19 patient</w:t>
      </w:r>
      <w:r w:rsidR="00DD13E0">
        <w:t>s</w:t>
      </w:r>
      <w:r w:rsidR="00F86DD6">
        <w:t>.</w:t>
      </w:r>
    </w:p>
    <w:p w14:paraId="72F5F750" w14:textId="77777777" w:rsidR="007224B3" w:rsidRDefault="007224B3" w:rsidP="007224B3">
      <w:pPr>
        <w:pStyle w:val="ListParagraph"/>
        <w:numPr>
          <w:ilvl w:val="0"/>
          <w:numId w:val="24"/>
        </w:numPr>
      </w:pPr>
      <w:r>
        <w:t xml:space="preserve">Bed management tools allow your bed control </w:t>
      </w:r>
      <w:proofErr w:type="gramStart"/>
      <w:r>
        <w:t>staff</w:t>
      </w:r>
      <w:proofErr w:type="gramEnd"/>
      <w:r>
        <w:t>:</w:t>
      </w:r>
    </w:p>
    <w:p w14:paraId="611D9C77" w14:textId="77777777" w:rsidR="007224B3" w:rsidRDefault="007224B3" w:rsidP="007224B3">
      <w:pPr>
        <w:pStyle w:val="ListParagraph"/>
        <w:numPr>
          <w:ilvl w:val="1"/>
          <w:numId w:val="24"/>
        </w:numPr>
      </w:pPr>
      <w:r>
        <w:t xml:space="preserve"> to choose appropriate bed placement for infected and non-infected patients, and</w:t>
      </w:r>
    </w:p>
    <w:p w14:paraId="48086A5B" w14:textId="77777777" w:rsidR="007224B3" w:rsidRDefault="007224B3" w:rsidP="007224B3">
      <w:pPr>
        <w:pStyle w:val="ListParagraph"/>
        <w:numPr>
          <w:ilvl w:val="1"/>
          <w:numId w:val="24"/>
        </w:numPr>
      </w:pPr>
      <w:r>
        <w:t>to quickly identify negative pressure rooms</w:t>
      </w:r>
    </w:p>
    <w:p w14:paraId="60BCCF5D" w14:textId="004009A4" w:rsidR="00F86DD6" w:rsidRDefault="00F86DD6" w:rsidP="007648E8">
      <w:pPr>
        <w:pStyle w:val="ListParagraph"/>
        <w:numPr>
          <w:ilvl w:val="0"/>
          <w:numId w:val="24"/>
        </w:numPr>
      </w:pPr>
      <w:proofErr w:type="spellStart"/>
      <w:r>
        <w:t>BedReady</w:t>
      </w:r>
      <w:proofErr w:type="spellEnd"/>
      <w:r>
        <w:t xml:space="preserve"> reports allow you to track the bed history of a contaminated or exposed COVID-19 patient.</w:t>
      </w:r>
    </w:p>
    <w:p w14:paraId="33BE816A" w14:textId="0B1BFBA4" w:rsidR="00F86DD6" w:rsidRDefault="00F86DD6" w:rsidP="007648E8">
      <w:pPr>
        <w:pStyle w:val="ListParagraph"/>
        <w:numPr>
          <w:ilvl w:val="0"/>
          <w:numId w:val="24"/>
        </w:numPr>
      </w:pPr>
      <w:proofErr w:type="spellStart"/>
      <w:r>
        <w:t>Bedready</w:t>
      </w:r>
      <w:proofErr w:type="spellEnd"/>
      <w:r>
        <w:t xml:space="preserve"> isolation reports provide data on </w:t>
      </w:r>
      <w:r w:rsidR="00920E4E">
        <w:t xml:space="preserve">current and historical </w:t>
      </w:r>
      <w:r>
        <w:t>COVID-19 patients.</w:t>
      </w:r>
    </w:p>
    <w:p w14:paraId="0BBCE304" w14:textId="31970CEF" w:rsidR="007648E8" w:rsidRDefault="007648E8" w:rsidP="007648E8">
      <w:pPr>
        <w:pStyle w:val="ListParagraph"/>
        <w:numPr>
          <w:ilvl w:val="0"/>
          <w:numId w:val="24"/>
        </w:numPr>
      </w:pPr>
      <w:r>
        <w:t xml:space="preserve">Housekeeping is notified </w:t>
      </w:r>
      <w:r w:rsidR="00F86DD6">
        <w:t>of COVID-19 room cleans so that appropriate precautions are taken</w:t>
      </w:r>
      <w:r w:rsidR="00E76A87">
        <w:t>.</w:t>
      </w:r>
    </w:p>
    <w:p w14:paraId="765B012F" w14:textId="415AF133" w:rsidR="00F86DD6" w:rsidRDefault="00F86DD6" w:rsidP="007648E8">
      <w:pPr>
        <w:pStyle w:val="ListParagraph"/>
        <w:numPr>
          <w:ilvl w:val="0"/>
          <w:numId w:val="24"/>
        </w:numPr>
      </w:pPr>
      <w:r>
        <w:t>Transporters are notified of COVID-19 patients so that isolation precautions can be taken.</w:t>
      </w:r>
    </w:p>
    <w:p w14:paraId="4F74ECD4" w14:textId="038BDB4E" w:rsidR="007648E8" w:rsidRDefault="007648E8"/>
    <w:p w14:paraId="69ED8353" w14:textId="1D100216" w:rsidR="00DD13E0" w:rsidRDefault="00DD13E0" w:rsidP="00F86DD6">
      <w:r>
        <w:t>Here is our proposition to help</w:t>
      </w:r>
      <w:r w:rsidR="00E76A87">
        <w:t xml:space="preserve"> </w:t>
      </w:r>
      <w:r w:rsidR="00111F1A">
        <w:t xml:space="preserve">you </w:t>
      </w:r>
      <w:r w:rsidR="00E76A87">
        <w:t>combat the C</w:t>
      </w:r>
      <w:r>
        <w:t>OVID-19</w:t>
      </w:r>
      <w:r w:rsidR="00E76A87">
        <w:t xml:space="preserve"> virus</w:t>
      </w:r>
      <w:r>
        <w:t>:</w:t>
      </w:r>
    </w:p>
    <w:p w14:paraId="0A1E1BB5" w14:textId="2FA1B6C5" w:rsidR="00E76A87" w:rsidRDefault="00E76A87" w:rsidP="00DD13E0">
      <w:pPr>
        <w:pStyle w:val="ListParagraph"/>
        <w:numPr>
          <w:ilvl w:val="0"/>
          <w:numId w:val="25"/>
        </w:numPr>
      </w:pPr>
      <w:r>
        <w:t xml:space="preserve">IWT will install a lite version of </w:t>
      </w:r>
      <w:proofErr w:type="spellStart"/>
      <w:r>
        <w:t>BedReady</w:t>
      </w:r>
      <w:proofErr w:type="spellEnd"/>
      <w:r>
        <w:t xml:space="preserve">. This </w:t>
      </w:r>
      <w:r w:rsidR="00DD13E0">
        <w:t xml:space="preserve">gives you the ability </w:t>
      </w:r>
      <w:r>
        <w:t>to immediately start flagging, tracking and reporting on COVID-19 patients.</w:t>
      </w:r>
    </w:p>
    <w:p w14:paraId="74EC15CF" w14:textId="0A208CEE" w:rsidR="00E76A87" w:rsidRDefault="00E76A87" w:rsidP="00DD13E0">
      <w:pPr>
        <w:pStyle w:val="ListParagraph"/>
        <w:numPr>
          <w:ilvl w:val="0"/>
          <w:numId w:val="25"/>
        </w:numPr>
      </w:pPr>
      <w:r>
        <w:t>Quick install, approximately 3 days.</w:t>
      </w:r>
    </w:p>
    <w:p w14:paraId="1DCB4840" w14:textId="2A501086" w:rsidR="00E76A87" w:rsidRDefault="00E76A87" w:rsidP="00DD13E0">
      <w:pPr>
        <w:pStyle w:val="ListParagraph"/>
        <w:numPr>
          <w:ilvl w:val="0"/>
          <w:numId w:val="25"/>
        </w:numPr>
      </w:pPr>
      <w:r>
        <w:t>Runs on virtual servers you can quickly spin up in your own server farm.</w:t>
      </w:r>
    </w:p>
    <w:p w14:paraId="3398B121" w14:textId="431695B2" w:rsidR="00E76A87" w:rsidRDefault="00FF0611" w:rsidP="00DD13E0">
      <w:pPr>
        <w:pStyle w:val="ListParagraph"/>
        <w:numPr>
          <w:ilvl w:val="0"/>
          <w:numId w:val="25"/>
        </w:numPr>
      </w:pPr>
      <w:r>
        <w:t>Free u</w:t>
      </w:r>
      <w:r w:rsidR="00E306E3">
        <w:t xml:space="preserve">se of </w:t>
      </w:r>
      <w:proofErr w:type="spellStart"/>
      <w:r w:rsidR="00E306E3">
        <w:t>BedReady</w:t>
      </w:r>
      <w:proofErr w:type="spellEnd"/>
      <w:r w:rsidR="00E306E3">
        <w:t xml:space="preserve"> lite </w:t>
      </w:r>
      <w:r>
        <w:t>(no</w:t>
      </w:r>
      <w:r w:rsidR="00B53687">
        <w:t xml:space="preserve"> l</w:t>
      </w:r>
      <w:r w:rsidR="00DC424D">
        <w:t>icense fees)</w:t>
      </w:r>
      <w:r w:rsidR="00E306E3">
        <w:t xml:space="preserve"> for </w:t>
      </w:r>
      <w:proofErr w:type="gramStart"/>
      <w:r w:rsidR="00E306E3">
        <w:t>a period of time</w:t>
      </w:r>
      <w:proofErr w:type="gramEnd"/>
      <w:r w:rsidR="00E306E3">
        <w:t xml:space="preserve">, with </w:t>
      </w:r>
      <w:r w:rsidR="00151AF6">
        <w:t>i</w:t>
      </w:r>
      <w:r w:rsidR="00E306E3">
        <w:t xml:space="preserve">mplementation </w:t>
      </w:r>
      <w:r w:rsidR="008B5329">
        <w:t xml:space="preserve">services </w:t>
      </w:r>
      <w:r w:rsidR="00151AF6">
        <w:t xml:space="preserve">at </w:t>
      </w:r>
      <w:r w:rsidR="00E306E3">
        <w:t>cost</w:t>
      </w:r>
      <w:r w:rsidR="00151AF6">
        <w:t>.</w:t>
      </w:r>
    </w:p>
    <w:p w14:paraId="756B8228" w14:textId="7A88AD30" w:rsidR="00E76A87" w:rsidRDefault="00E76A87" w:rsidP="00DD13E0">
      <w:pPr>
        <w:pStyle w:val="ListParagraph"/>
        <w:numPr>
          <w:ilvl w:val="0"/>
          <w:numId w:val="25"/>
        </w:numPr>
      </w:pPr>
      <w:r>
        <w:t xml:space="preserve">Expansion to use full </w:t>
      </w:r>
      <w:proofErr w:type="spellStart"/>
      <w:r>
        <w:t>BedReady</w:t>
      </w:r>
      <w:proofErr w:type="spellEnd"/>
      <w:r>
        <w:t xml:space="preserve"> can be added </w:t>
      </w:r>
      <w:proofErr w:type="gramStart"/>
      <w:r>
        <w:t>at a later date</w:t>
      </w:r>
      <w:proofErr w:type="gramEnd"/>
      <w:r w:rsidR="00DD13E0">
        <w:t xml:space="preserve"> if desired.</w:t>
      </w:r>
    </w:p>
    <w:p w14:paraId="6868FC7A" w14:textId="2068FAE2" w:rsidR="00633D99" w:rsidRDefault="00633D99" w:rsidP="00633D99"/>
    <w:p w14:paraId="0A87BBB7" w14:textId="5470CFB2" w:rsidR="00D97256" w:rsidRDefault="00633D99" w:rsidP="00D97256">
      <w:r>
        <w:t>For immediate action, contact us a</w:t>
      </w:r>
      <w:r w:rsidR="00D97256">
        <w:t xml:space="preserve">t 290-854-3030 or </w:t>
      </w:r>
      <w:hyperlink r:id="rId8" w:history="1">
        <w:r w:rsidR="00D97256" w:rsidRPr="00B80AF6">
          <w:rPr>
            <w:rStyle w:val="Hyperlink"/>
          </w:rPr>
          <w:t>info@iwthealth.com</w:t>
        </w:r>
      </w:hyperlink>
      <w:bookmarkStart w:id="0" w:name="_GoBack"/>
      <w:bookmarkEnd w:id="0"/>
    </w:p>
    <w:p w14:paraId="14391D32" w14:textId="77777777" w:rsidR="00D97256" w:rsidRDefault="00D97256" w:rsidP="00D97256"/>
    <w:p w14:paraId="766D7EB3" w14:textId="6E21C61A" w:rsidR="00633D99" w:rsidRDefault="00633D99" w:rsidP="00633D99"/>
    <w:p w14:paraId="2936B48D" w14:textId="77777777" w:rsidR="002D7D01" w:rsidRDefault="002D7D01" w:rsidP="00633D99"/>
    <w:sectPr w:rsidR="002D7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3AD63FF"/>
    <w:multiLevelType w:val="hybridMultilevel"/>
    <w:tmpl w:val="012C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5B4070F"/>
    <w:multiLevelType w:val="hybridMultilevel"/>
    <w:tmpl w:val="01CA1A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E8"/>
    <w:rsid w:val="00111F1A"/>
    <w:rsid w:val="00151AF6"/>
    <w:rsid w:val="00195F18"/>
    <w:rsid w:val="002D7D01"/>
    <w:rsid w:val="004400F3"/>
    <w:rsid w:val="00633D99"/>
    <w:rsid w:val="00645252"/>
    <w:rsid w:val="006D3D74"/>
    <w:rsid w:val="007224B3"/>
    <w:rsid w:val="007648E8"/>
    <w:rsid w:val="0083569A"/>
    <w:rsid w:val="008B5329"/>
    <w:rsid w:val="00920E4E"/>
    <w:rsid w:val="009F2E68"/>
    <w:rsid w:val="00A27CDE"/>
    <w:rsid w:val="00A9204E"/>
    <w:rsid w:val="00B53687"/>
    <w:rsid w:val="00D97256"/>
    <w:rsid w:val="00DC424D"/>
    <w:rsid w:val="00DD13E0"/>
    <w:rsid w:val="00E306E3"/>
    <w:rsid w:val="00E76A87"/>
    <w:rsid w:val="00EB0CF5"/>
    <w:rsid w:val="00F86DD6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8220"/>
  <w15:chartTrackingRefBased/>
  <w15:docId w15:val="{52A14006-C981-4352-B3BF-606C71E7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648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7D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wthealth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EA7636EA3594499C3AC3408E4AE94" ma:contentTypeVersion="10" ma:contentTypeDescription="Create a new document." ma:contentTypeScope="" ma:versionID="94a1dd72efef9f3c8aef8ef031c3f6be">
  <xsd:schema xmlns:xsd="http://www.w3.org/2001/XMLSchema" xmlns:xs="http://www.w3.org/2001/XMLSchema" xmlns:p="http://schemas.microsoft.com/office/2006/metadata/properties" xmlns:ns3="9f603533-85e7-4fd7-aef9-78c4dc75790e" targetNamespace="http://schemas.microsoft.com/office/2006/metadata/properties" ma:root="true" ma:fieldsID="19af741c700ec8ae4282d97e7e97eee9" ns3:_="">
    <xsd:import namespace="9f603533-85e7-4fd7-aef9-78c4dc757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03533-85e7-4fd7-aef9-78c4dc757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98118-9C08-433D-B78E-9A349CDA4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427BC-13F9-4D8E-9DDF-1075FBAC9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03533-85e7-4fd7-aef9-78c4dc75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Frank</cp:lastModifiedBy>
  <cp:revision>11</cp:revision>
  <dcterms:created xsi:type="dcterms:W3CDTF">2020-03-23T17:02:00Z</dcterms:created>
  <dcterms:modified xsi:type="dcterms:W3CDTF">2020-03-23T17:13:00Z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0x010100F9DEA7636EA3594499C3AC3408E4AE94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